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66"/>
        <w:gridCol w:w="810"/>
        <w:gridCol w:w="688"/>
        <w:gridCol w:w="825"/>
        <w:gridCol w:w="960"/>
        <w:gridCol w:w="3093"/>
        <w:gridCol w:w="2836"/>
        <w:gridCol w:w="1132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58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2023年宁夏从在职优秀村（社区）干部中考试录用乡镇（街道）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机关公务员和事业单位工作人员拟聘用人员名单（事业单位工作人员职位）（第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批，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准考证号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216423011814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高丽琴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008003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吴忠市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红寺堡区新民街道创业社区党支部副书记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红寺堡区柳泉乡人民政府综治中心管理岗位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  <w:t>125.91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71271C8-545A-473D-92D9-D7217B682F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EBAFD0-9BFC-4ED4-A82D-22E2869004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DD15AA-EEED-4255-9865-B7031114F05F}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8936CE90-9043-4D34-ABD7-769EE06F2E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D3B4E32-D488-4758-AF2F-B0FC842D0B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DQ3ZDQwOGU2NDg0ZmI5ZDIzMzM3M2YyNjY2MTMifQ=="/>
  </w:docVars>
  <w:rsids>
    <w:rsidRoot w:val="445E698E"/>
    <w:rsid w:val="445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2024-01-29T09:55:00Z</dcterms:created>
  <dc:creator>zjsdm</dc:creator>
  <cp:lastModifiedBy>zjsdm</cp:lastModifiedBy>
  <dcterms:modified xsi:type="dcterms:W3CDTF">2024-01-29T09:55:51Z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A7986F8139FF47E6ADD3A8555471BCEC_11</vt:lpwstr>
  </property>
</Properties>
</file>