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C9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5BCFBD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4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网上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报名注意事项</w:t>
      </w:r>
    </w:p>
    <w:p w14:paraId="51D042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4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1D7066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1.用户注册。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新考生注册前请务必认真阅读“网上报名协议”“注册须知”并准确填写本人姓名和身份证号等信息，注册完成后，必须妥善保管用户名和密码。</w:t>
      </w:r>
    </w:p>
    <w:p w14:paraId="7948CF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 xml:space="preserve">  需要重置报名系统密码的考生，登录宁夏人事考试中心网，点击“宁夏人力资源和社会保障公共服务系统→电子社保卡扫码登录→个人办事→人才人事→人事考试→考生信息修改申请→申请信息修改→填写相关信息后提交”。</w:t>
      </w:r>
    </w:p>
    <w:p w14:paraId="1E5347C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" w:bidi="ar"/>
        </w:rPr>
        <w:t>2.报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考须知。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考生须认真阅读报考须知内容和相关要求，并签订“诚信承诺书”。考生本人须签订（提交）《专业技术人员资格考试报名证明事项告知承诺制报考承诺书》，报考人员采用电子方式签署告知承诺书(电子文本),一经提交即具有法律效力,不允许代为承诺。</w:t>
      </w:r>
    </w:p>
    <w:p w14:paraId="3609CB8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承诺内容包括：已经符合告知的报考条件和要求，填报的信息(包括个人联系方式)真实、准确、完整、有效，确认本人符合报名条件，承担不实承诺的法律责任，并接受相应处理。</w:t>
      </w:r>
    </w:p>
    <w:p w14:paraId="5F5E19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" w:bidi="ar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3.确认信息。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考生对注册时所填写的信息认真核对并确认，确认后的信息无法修改。</w:t>
      </w:r>
    </w:p>
    <w:p w14:paraId="6F4457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" w:bidi="ar"/>
        </w:rPr>
        <w:t xml:space="preserve">  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4.上传照片。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报名时按系统提示上传本人照片，照片采用近期白底彩色标准1寸半身免冠正面证件照。考生上传照片时，可使用网上报名流程中提供的照片编辑软件处理后再上传，保证格式正确。照片必须清晰并反映本人特征，照片不合格的，考生须重新上传。</w:t>
      </w:r>
    </w:p>
    <w:p w14:paraId="0D08F7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5.填报信息。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报考人员应如实、准确填写报考信息，正确选择考试级别、专业、科目，完成信息填写后点击“确认”按钮进行提交。缴纳报名费前,考生可自行修改报名信息。缴费后不允许修改考生报名信息。</w:t>
      </w:r>
    </w:p>
    <w:p w14:paraId="2AB2FF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</w:rPr>
      </w:pPr>
    </w:p>
    <w:p w14:paraId="48B90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color w:val="000000"/>
          <w:spacing w:val="0"/>
          <w:kern w:val="0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工作日</w:t>
      </w:r>
      <w:r>
        <w:rPr>
          <w:rFonts w:hint="eastAsia" w:ascii="楷体_GB2312" w:hAnsi="楷体_GB2312" w:eastAsia="楷体_GB2312" w:cs="楷体_GB2312"/>
          <w:b/>
          <w:color w:val="000000"/>
          <w:spacing w:val="0"/>
          <w:kern w:val="0"/>
          <w:sz w:val="32"/>
          <w:szCs w:val="32"/>
          <w:lang w:val="en" w:eastAsia="zh-CN"/>
        </w:rPr>
        <w:t>咨询电话：</w:t>
      </w:r>
    </w:p>
    <w:p w14:paraId="25353A25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网上报名系统技术服务咨询电话：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4000010370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 w14:paraId="28B6154F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u w:val="none"/>
        </w:rPr>
        <w:t>报名事项咨询</w:t>
      </w:r>
      <w:r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  <w:u w:val="none"/>
        </w:rPr>
        <w:t>电话：</w:t>
      </w:r>
    </w:p>
    <w:p w14:paraId="1AB1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自治区人事考试中心：0951-12333、5099130、5099</w:t>
      </w:r>
      <w:r>
        <w:rPr>
          <w:rFonts w:hint="default" w:ascii="仿宋_GB2312" w:hAnsi="仿宋_GB2312" w:eastAsia="仿宋_GB2312" w:cs="仿宋_GB2312"/>
          <w:sz w:val="32"/>
          <w:szCs w:val="32"/>
        </w:rPr>
        <w:t>163（技术咨询）</w:t>
      </w:r>
    </w:p>
    <w:p w14:paraId="72E9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银川市人事考试培训中心：银川市民大厅C3厅</w:t>
      </w:r>
      <w:r>
        <w:rPr>
          <w:rFonts w:hint="default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银川市金凤区宁安北街177号</w:t>
      </w:r>
      <w:r>
        <w:rPr>
          <w:rFonts w:hint="default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，电话：0951-5555751、5555752</w:t>
      </w:r>
    </w:p>
    <w:p w14:paraId="4507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石嘴山市人事考试培训中心：石嘴山市大武口新区行政中心五岳路51号信息科技大楼7楼</w:t>
      </w:r>
      <w:r>
        <w:rPr>
          <w:rFonts w:hint="default" w:ascii="仿宋_GB2312" w:hAnsi="仿宋_GB2312" w:eastAsia="仿宋_GB2312" w:cs="仿宋_GB2312"/>
          <w:sz w:val="32"/>
          <w:szCs w:val="32"/>
        </w:rPr>
        <w:t>715室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，电话：0952-2012599</w:t>
      </w:r>
    </w:p>
    <w:p w14:paraId="2ABF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吴忠市人事培训考试中心：</w:t>
      </w:r>
      <w:r>
        <w:rPr>
          <w:rFonts w:hint="default" w:ascii="仿宋_GB2312" w:hAnsi="仿宋_GB2312" w:eastAsia="仿宋_GB2312" w:cs="仿宋_GB2312"/>
          <w:sz w:val="32"/>
          <w:szCs w:val="32"/>
        </w:rPr>
        <w:t>吴忠市人社局209办公室（开元大道544号）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，电话：0953-20</w:t>
      </w:r>
      <w:r>
        <w:rPr>
          <w:rFonts w:hint="default" w:ascii="仿宋_GB2312" w:hAnsi="仿宋_GB2312" w:eastAsia="仿宋_GB2312" w:cs="仿宋_GB2312"/>
          <w:sz w:val="32"/>
          <w:szCs w:val="32"/>
        </w:rPr>
        <w:t>28531</w:t>
      </w:r>
    </w:p>
    <w:p w14:paraId="20DA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固原市人事考试和人才交流中心：固原市</w:t>
      </w:r>
      <w:r>
        <w:rPr>
          <w:rFonts w:hint="default" w:ascii="仿宋_GB2312" w:hAnsi="仿宋_GB2312" w:eastAsia="仿宋_GB2312" w:cs="仿宋_GB2312"/>
          <w:sz w:val="32"/>
          <w:szCs w:val="32"/>
        </w:rPr>
        <w:t>原州区北京路419号宁夏黄河农村商业银行办公楼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，电话：0954-2662806</w:t>
      </w:r>
    </w:p>
    <w:p w14:paraId="5CDDFC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中卫市人事考试培训中心：</w:t>
      </w:r>
      <w:r>
        <w:rPr>
          <w:rFonts w:hint="default" w:ascii="仿宋_GB2312" w:hAnsi="仿宋_GB2312" w:eastAsia="仿宋_GB2312" w:cs="仿宋_GB2312"/>
          <w:sz w:val="32"/>
          <w:szCs w:val="32"/>
        </w:rPr>
        <w:t>中卫市人社局三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default" w:ascii="仿宋_GB2312" w:hAnsi="仿宋_GB2312" w:eastAsia="仿宋_GB2312" w:cs="仿宋_GB2312"/>
          <w:sz w:val="32"/>
          <w:szCs w:val="32"/>
        </w:rPr>
        <w:t>320室（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中卫市城区文萃南路</w:t>
      </w:r>
      <w:r>
        <w:rPr>
          <w:rFonts w:hint="default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，电话：0955-70639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</w:p>
    <w:p w14:paraId="1B8580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760B0"/>
    <w:rsid w:val="2CE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2026-04-10T03:15:00Z</dcterms:created>
  <dc:creator>it's 刘</dc:creator>
  <cp:lastModifiedBy>it's 刘</cp:lastModifiedBy>
  <dcterms:modified xsi:type="dcterms:W3CDTF">2026-04-10T03:15:38Z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7354BBFB0EF84AC283525C57CEFCB1A5_11</vt:lpwstr>
  </property>
  <property fmtid="{D5CDD505-2E9C-101B-9397-08002B2CF9AE}" pid="4" name="KSOTemplateDocerSaveRecord">
    <vt:lpwstr>eyJoZGlkIjoiMjcwMDYwYWNiY2E3OTIxYTYwZGQyYzAwOGE1MWNjMzkiLCJ1c2VySWQiOiIyMjY4Njc4NSJ9</vt:lpwstr>
  </property>
</Properties>
</file>